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96E" w:rsidRDefault="00D0696E">
      <w:r>
        <w:t>190323</w:t>
      </w:r>
    </w:p>
    <w:p w:rsidR="00A76264" w:rsidRDefault="00124E45">
      <w:r>
        <w:t>Good morning anyone!</w:t>
      </w:r>
    </w:p>
    <w:p w:rsidR="00124E45" w:rsidRDefault="00124E45">
      <w:r>
        <w:t>Someday perhaps I will say, “Good morning everyone.”  But for today it’s just me writing and thinking.  If anyone else is reading thank you.  Your reading this is like your looking into my eyes as we spend time together.</w:t>
      </w:r>
    </w:p>
    <w:p w:rsidR="00124E45" w:rsidRDefault="00124E45">
      <w:r>
        <w:t xml:space="preserve">Speaking of eyes!  How often do we greet one another with “It’s good to see </w:t>
      </w:r>
      <w:proofErr w:type="gramStart"/>
      <w:r>
        <w:t>you.</w:t>
      </w:r>
      <w:proofErr w:type="gramEnd"/>
      <w:r>
        <w:t xml:space="preserve">”  And it is, almost all the time.  When I hear that phrase it always brings my attention to a life fact for me.  A bunch of years ago I was diagnosed with Macular Denegation.  My Mom had it as well as her father and my </w:t>
      </w:r>
      <w:r w:rsidR="00815FBB">
        <w:t>yo</w:t>
      </w:r>
      <w:r>
        <w:t>unger brother.  In short</w:t>
      </w:r>
      <w:r w:rsidR="008E572E">
        <w:t>,</w:t>
      </w:r>
      <w:r>
        <w:t xml:space="preserve"> the cells in the back of the eye are slowly dying.  For me</w:t>
      </w:r>
      <w:r w:rsidR="008E572E">
        <w:t>,</w:t>
      </w:r>
      <w:r>
        <w:t xml:space="preserve"> it is really slow and I am diligent in </w:t>
      </w:r>
      <w:r w:rsidR="00815FBB">
        <w:t>keeping it that way.</w:t>
      </w:r>
    </w:p>
    <w:p w:rsidR="00815FBB" w:rsidRDefault="00815FBB">
      <w:r>
        <w:t>Right now the condition is a</w:t>
      </w:r>
      <w:r w:rsidR="008E572E">
        <w:t>n</w:t>
      </w:r>
      <w:r>
        <w:t xml:space="preserve"> inconvenience.  I am annoyed when I run spell check on this document and the box opens showing me the computer’s guess at </w:t>
      </w:r>
      <w:r w:rsidR="008E572E">
        <w:t xml:space="preserve">the </w:t>
      </w:r>
      <w:r>
        <w:t>word the letters I typed wanted to be.  I can’t read the tinny font so I click on the top suggestion and see what happens.  It becomes more difficult when how a w</w:t>
      </w:r>
      <w:r w:rsidR="00023785">
        <w:t xml:space="preserve">ord sounds to me at the typing </w:t>
      </w:r>
      <w:r>
        <w:t xml:space="preserve">of it is not where near recognizable by my computers vocabulary.  </w:t>
      </w:r>
    </w:p>
    <w:p w:rsidR="00815FBB" w:rsidRDefault="00226602">
      <w:proofErr w:type="gramStart"/>
      <w:r>
        <w:t>But returning to the original prompted thought</w:t>
      </w:r>
      <w:r w:rsidR="00815FBB">
        <w:t>.</w:t>
      </w:r>
      <w:proofErr w:type="gramEnd"/>
      <w:r w:rsidR="00815FBB">
        <w:t xml:space="preserve">  It’s </w:t>
      </w:r>
      <w:r w:rsidR="00023785">
        <w:t>just good to see, a</w:t>
      </w:r>
      <w:r w:rsidR="00815FBB">
        <w:t xml:space="preserve">nything.  Sight is awe inspiring to me.  To see is … </w:t>
      </w:r>
      <w:bookmarkStart w:id="0" w:name="_GoBack"/>
      <w:bookmarkEnd w:id="0"/>
      <w:r w:rsidR="00815FBB">
        <w:t>well</w:t>
      </w:r>
      <w:r w:rsidR="008E572E">
        <w:t>,</w:t>
      </w:r>
      <w:r w:rsidR="00815FBB">
        <w:t xml:space="preserve"> it’s powerful. </w:t>
      </w:r>
      <w:r w:rsidR="00023785">
        <w:t xml:space="preserve"> Not just seeing.  But seeing</w:t>
      </w:r>
      <w:r w:rsidR="00815FBB">
        <w:t xml:space="preserve"> </w:t>
      </w:r>
      <w:r w:rsidR="00023785">
        <w:t xml:space="preserve">living </w:t>
      </w:r>
      <w:r w:rsidR="00815FBB">
        <w:t>color, three dimensional, high definition, and in complete sync with the audio input of my surroundings.</w:t>
      </w:r>
      <w:r>
        <w:t xml:space="preserve">  My surrounding might become overly familiar and boringly repetitive, but never, ever, stops being a profound wonder and gift.</w:t>
      </w:r>
    </w:p>
    <w:p w:rsidR="00023785" w:rsidRDefault="00023785">
      <w:r>
        <w:t>I took up photography because of this condition.  I want my grandchildren to be able to see the world as I saw it, through my eyes.  Creation is such an important clue as what the Creator is like.  To see is proof that what God has created reveals something of His nature.  I am hard pressed to say which the greater miracle is, creating what can be seen or the ability to see it.</w:t>
      </w:r>
    </w:p>
    <w:p w:rsidR="00226602" w:rsidRDefault="00226602">
      <w:r>
        <w:t>When I create something out of wood t</w:t>
      </w:r>
      <w:r w:rsidR="00D0696E">
        <w:t>w</w:t>
      </w:r>
      <w:r>
        <w:t xml:space="preserve">o ideas hover around the process. First, </w:t>
      </w:r>
      <w:r w:rsidR="00D0696E">
        <w:t>how</w:t>
      </w:r>
      <w:r>
        <w:t xml:space="preserve"> can I best show off what God has done in creating this piece of </w:t>
      </w:r>
      <w:r w:rsidR="00D0696E">
        <w:t>wood?</w:t>
      </w:r>
      <w:r>
        <w:t xml:space="preserve">  Second, how can I reflect the gifts and skills God has invested in me?</w:t>
      </w:r>
      <w:r w:rsidR="00D0696E">
        <w:t xml:space="preserve">  Both have to do with seeing.</w:t>
      </w:r>
    </w:p>
    <w:p w:rsidR="00D0696E" w:rsidRDefault="00D0696E">
      <w:r>
        <w:t>Today I am just rejoicing in the ability of physical sight in a physical world.  That ability has so impacted our humanity that we sue it as a metaphor for things that cannot be seen, like the future, feelings, and desires.  That’s another point to ponder.</w:t>
      </w:r>
    </w:p>
    <w:p w:rsidR="00D0696E" w:rsidRDefault="00D0696E">
      <w:r>
        <w:t>I certainly enjoy thinking and writing about this.  That you have reached this last sentence is a good indication you share in my joy.  That makes me smile.</w:t>
      </w:r>
    </w:p>
    <w:p w:rsidR="00023785" w:rsidRDefault="00023785"/>
    <w:sectPr w:rsidR="000237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0tLAwNzQyMjAHksYGhko6SsGpxcWZ+XkgBYa1AA3fA2AsAAAA"/>
  </w:docVars>
  <w:rsids>
    <w:rsidRoot w:val="00124E45"/>
    <w:rsid w:val="00023785"/>
    <w:rsid w:val="00124E45"/>
    <w:rsid w:val="00226602"/>
    <w:rsid w:val="00815FBB"/>
    <w:rsid w:val="008E572E"/>
    <w:rsid w:val="00A76264"/>
    <w:rsid w:val="00D06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385</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c:creator>
  <cp:lastModifiedBy>Fred</cp:lastModifiedBy>
  <cp:revision>4</cp:revision>
  <dcterms:created xsi:type="dcterms:W3CDTF">2019-03-23T15:15:00Z</dcterms:created>
  <dcterms:modified xsi:type="dcterms:W3CDTF">2019-04-04T17:09:00Z</dcterms:modified>
</cp:coreProperties>
</file>